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7" w:rsidRPr="00BC0EFA" w:rsidRDefault="007D74C7" w:rsidP="008C159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FA">
        <w:rPr>
          <w:rFonts w:ascii="Times New Roman" w:hAnsi="Times New Roman" w:cs="Times New Roman"/>
          <w:b/>
          <w:sz w:val="32"/>
          <w:szCs w:val="32"/>
        </w:rPr>
        <w:t xml:space="preserve">OGŁOSZENIE </w:t>
      </w:r>
    </w:p>
    <w:p w:rsidR="007D74C7" w:rsidRPr="00BC0EFA" w:rsidRDefault="007D74C7" w:rsidP="008C159F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0EFA">
        <w:rPr>
          <w:rFonts w:ascii="Times New Roman" w:hAnsi="Times New Roman" w:cs="Times New Roman"/>
          <w:b/>
          <w:sz w:val="32"/>
          <w:szCs w:val="32"/>
        </w:rPr>
        <w:t>BURMISTRZA SUSZA</w:t>
      </w:r>
    </w:p>
    <w:p w:rsidR="007D74C7" w:rsidRDefault="007D74C7" w:rsidP="008C159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>z dnia 28 sierpnia 2020 r.</w:t>
      </w:r>
    </w:p>
    <w:p w:rsidR="008C159F" w:rsidRPr="007D74C7" w:rsidRDefault="008C159F" w:rsidP="008C159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4C7" w:rsidRP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Na podstawie zarządzenia </w:t>
      </w:r>
      <w:r w:rsidR="008C159F" w:rsidRPr="008C159F">
        <w:rPr>
          <w:rFonts w:ascii="Times New Roman" w:hAnsi="Times New Roman" w:cs="Times New Roman"/>
          <w:b/>
          <w:sz w:val="24"/>
          <w:szCs w:val="24"/>
        </w:rPr>
        <w:t>nr 121/2020 Burmistrza Susza z dnia 28 sierpnia 2020</w:t>
      </w:r>
      <w:r w:rsidRPr="008C159F">
        <w:rPr>
          <w:rFonts w:ascii="Times New Roman" w:hAnsi="Times New Roman" w:cs="Times New Roman"/>
          <w:b/>
          <w:sz w:val="24"/>
          <w:szCs w:val="24"/>
        </w:rPr>
        <w:t>r.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59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43EDB">
        <w:rPr>
          <w:rFonts w:ascii="Times New Roman" w:hAnsi="Times New Roman" w:cs="Times New Roman"/>
          <w:b/>
          <w:sz w:val="24"/>
          <w:szCs w:val="24"/>
        </w:rPr>
        <w:t xml:space="preserve">odwołania sołtysa sołectwa Grabowiec i 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przeprowadzenia wyborów przedterminowych sołtysa sołectwa </w:t>
      </w:r>
      <w:r w:rsidR="00B43EDB">
        <w:rPr>
          <w:rFonts w:ascii="Times New Roman" w:hAnsi="Times New Roman" w:cs="Times New Roman"/>
          <w:b/>
          <w:sz w:val="24"/>
          <w:szCs w:val="24"/>
        </w:rPr>
        <w:t>Grabowiec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, Gmina Susz oraz § 29 w związku z § </w:t>
      </w:r>
      <w:r w:rsidR="00B43EDB">
        <w:rPr>
          <w:rFonts w:ascii="Times New Roman" w:hAnsi="Times New Roman" w:cs="Times New Roman"/>
          <w:b/>
          <w:sz w:val="24"/>
          <w:szCs w:val="24"/>
        </w:rPr>
        <w:t>28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  Statutu sołectwa </w:t>
      </w:r>
      <w:r>
        <w:rPr>
          <w:rFonts w:ascii="Times New Roman" w:hAnsi="Times New Roman" w:cs="Times New Roman"/>
          <w:b/>
          <w:sz w:val="24"/>
          <w:szCs w:val="24"/>
        </w:rPr>
        <w:t>Grabowiec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 z dnia 05 marca 2015 r. </w:t>
      </w:r>
    </w:p>
    <w:p w:rsidR="007D74C7" w:rsidRPr="00F775FD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75F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zwołuje zebranie mieszkańców sołectwa Grabowiec, które odbędzie się dnia 11 września 2020r. o godz. 17.00 w świetlicy wiejskiej w Piotrkowie. </w:t>
      </w:r>
    </w:p>
    <w:p w:rsidR="008C159F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Porządek zebrania: 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1. Otwarcie zebrania i stwierdzenie jego prawomocności. 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2. Przedstawienie porządku zebrania. 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Złożenie stosownych wyjaśnień przez Sołtysa.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D74C7">
        <w:rPr>
          <w:rFonts w:ascii="Times New Roman" w:hAnsi="Times New Roman" w:cs="Times New Roman"/>
          <w:b/>
          <w:sz w:val="24"/>
          <w:szCs w:val="24"/>
        </w:rPr>
        <w:t>. Wybór komisji skrutacyjnej do przeprowadzenia głosowania tajnego 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odwołania sołtysa oraz w sprawie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 przedterminowych wyborów sołtysa. 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 Przeprowadzenie głosowania tajnego w sprawie </w:t>
      </w:r>
      <w:r>
        <w:rPr>
          <w:rFonts w:ascii="Times New Roman" w:hAnsi="Times New Roman" w:cs="Times New Roman"/>
          <w:b/>
          <w:sz w:val="24"/>
          <w:szCs w:val="24"/>
        </w:rPr>
        <w:t>odwołania sołtysa.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Ogłoszenie przez komisję skrutacyjną wyników głosowania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w sprawie odwołania 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sołtysa sołectwa </w:t>
      </w:r>
      <w:r>
        <w:rPr>
          <w:rFonts w:ascii="Times New Roman" w:hAnsi="Times New Roman" w:cs="Times New Roman"/>
          <w:b/>
          <w:sz w:val="24"/>
          <w:szCs w:val="24"/>
        </w:rPr>
        <w:t>Grabowiec</w:t>
      </w:r>
      <w:r w:rsidRPr="007D74C7">
        <w:rPr>
          <w:rFonts w:ascii="Times New Roman" w:hAnsi="Times New Roman" w:cs="Times New Roman"/>
          <w:b/>
          <w:sz w:val="24"/>
          <w:szCs w:val="24"/>
        </w:rPr>
        <w:t>.</w:t>
      </w:r>
    </w:p>
    <w:p w:rsidR="007D74C7" w:rsidRDefault="007D74C7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D74C7">
        <w:rPr>
          <w:rFonts w:ascii="Times New Roman" w:hAnsi="Times New Roman" w:cs="Times New Roman"/>
          <w:b/>
          <w:sz w:val="24"/>
          <w:szCs w:val="24"/>
        </w:rPr>
        <w:t xml:space="preserve">Odczytanie uchwały 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odwołania </w:t>
      </w:r>
      <w:r w:rsidRPr="007D74C7">
        <w:rPr>
          <w:rFonts w:ascii="Times New Roman" w:hAnsi="Times New Roman" w:cs="Times New Roman"/>
          <w:b/>
          <w:sz w:val="24"/>
          <w:szCs w:val="24"/>
        </w:rPr>
        <w:t>sołtysa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D74C7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. Zgłoszenie kandydatów na sołtysa przez mieszkańców uprawnionych do głosowania. </w:t>
      </w:r>
    </w:p>
    <w:p w:rsidR="007D74C7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>.</w:t>
      </w:r>
      <w:r w:rsidR="00BC0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Przeprowadzenie głosowania tajnego w sprawie wyboru przedterminowego sołtysa. </w:t>
      </w:r>
    </w:p>
    <w:p w:rsidR="007D74C7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. Ogłoszenie przez komisję skrutacyjną wyników głosowania i wyboru sołtysa sołectwa </w:t>
      </w:r>
      <w:r>
        <w:rPr>
          <w:rFonts w:ascii="Times New Roman" w:hAnsi="Times New Roman" w:cs="Times New Roman"/>
          <w:b/>
          <w:sz w:val="24"/>
          <w:szCs w:val="24"/>
        </w:rPr>
        <w:t>Grabowiec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74C7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. Odczytanie uchwały w sprawie wyboru sołtysa. </w:t>
      </w:r>
    </w:p>
    <w:p w:rsidR="007D74C7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D74C7" w:rsidRPr="007D74C7">
        <w:rPr>
          <w:rFonts w:ascii="Times New Roman" w:hAnsi="Times New Roman" w:cs="Times New Roman"/>
          <w:b/>
          <w:sz w:val="24"/>
          <w:szCs w:val="24"/>
        </w:rPr>
        <w:t xml:space="preserve">. Zakończenie zebrania. </w:t>
      </w:r>
    </w:p>
    <w:p w:rsidR="008C159F" w:rsidRDefault="008C159F" w:rsidP="008C159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C159F" w:rsidRDefault="007D74C7" w:rsidP="008C159F">
      <w:pPr>
        <w:spacing w:after="12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Burmistrz Susza </w:t>
      </w:r>
    </w:p>
    <w:p w:rsidR="007D74C7" w:rsidRDefault="007D74C7" w:rsidP="008C159F">
      <w:pPr>
        <w:spacing w:after="12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C7">
        <w:rPr>
          <w:rFonts w:ascii="Times New Roman" w:hAnsi="Times New Roman" w:cs="Times New Roman"/>
          <w:b/>
          <w:sz w:val="24"/>
          <w:szCs w:val="24"/>
        </w:rPr>
        <w:t xml:space="preserve">- Krzysztof Pietrzykowski </w:t>
      </w:r>
    </w:p>
    <w:p w:rsidR="007D74C7" w:rsidRDefault="007D74C7" w:rsidP="007D74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EFA" w:rsidRDefault="00BC0EFA" w:rsidP="007D74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EFA" w:rsidRDefault="00BC0EFA" w:rsidP="007D74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F38" w:rsidRPr="00BC0EFA" w:rsidRDefault="007D74C7" w:rsidP="007D74C7">
      <w:pPr>
        <w:jc w:val="both"/>
        <w:rPr>
          <w:rFonts w:ascii="Times New Roman" w:hAnsi="Times New Roman" w:cs="Times New Roman"/>
          <w:b/>
        </w:rPr>
      </w:pPr>
      <w:r w:rsidRPr="00BC0EFA">
        <w:rPr>
          <w:rFonts w:ascii="Times New Roman" w:hAnsi="Times New Roman" w:cs="Times New Roman"/>
          <w:b/>
        </w:rPr>
        <w:t>Jeśli o godzinie 17.00 w zebraniu nie będzie uczestniczyć 1/5 uprawnionych do głosowania zebranie wiejskie rozpocznie się 15 minut później bez względu na liczbę obecnych mieszkańców na zebraniu.</w:t>
      </w:r>
    </w:p>
    <w:sectPr w:rsidR="00510F38" w:rsidRPr="00BC0EFA" w:rsidSect="0051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74C7"/>
    <w:rsid w:val="00510F38"/>
    <w:rsid w:val="007D74C7"/>
    <w:rsid w:val="008C159F"/>
    <w:rsid w:val="00B116B2"/>
    <w:rsid w:val="00B43EDB"/>
    <w:rsid w:val="00BC0EFA"/>
    <w:rsid w:val="00C30388"/>
    <w:rsid w:val="00CE2478"/>
    <w:rsid w:val="00F7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F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soctad</cp:lastModifiedBy>
  <cp:revision>2</cp:revision>
  <dcterms:created xsi:type="dcterms:W3CDTF">2020-09-01T11:53:00Z</dcterms:created>
  <dcterms:modified xsi:type="dcterms:W3CDTF">2020-09-01T11:53:00Z</dcterms:modified>
</cp:coreProperties>
</file>